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微软雅黑" w:eastAsia="方正小标宋简体"/>
          <w:color w:val="auto"/>
          <w:sz w:val="44"/>
          <w:szCs w:val="44"/>
          <w:lang w:eastAsia="zh-CN"/>
        </w:rPr>
        <w:t>鄂温克族自治旗</w:t>
      </w:r>
      <w:r>
        <w:rPr>
          <w:rFonts w:hint="eastAsia" w:ascii="方正小标宋简体" w:hAnsi="黑体" w:eastAsia="方正小标宋简体"/>
          <w:sz w:val="44"/>
          <w:szCs w:val="44"/>
        </w:rPr>
        <w:t>统计局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政府信息公开工作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年度报告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600" w:firstLineChars="200"/>
        <w:rPr>
          <w:rFonts w:ascii="楷体_GB2312" w:eastAsia="楷体_GB2312"/>
          <w:color w:val="333333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根据《中华人民共和国政府信息公开条例》（以下简称《条例》）和《呼伦贝尔市政府信息公开规定》要求，现公布鄂温克旗201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年政府信息公开工作年度报告</w:t>
      </w:r>
      <w:r>
        <w:rPr>
          <w:rFonts w:hint="eastAsia" w:ascii="仿宋_GB2312" w:eastAsia="仿宋_GB2312"/>
          <w:sz w:val="32"/>
          <w:szCs w:val="32"/>
        </w:rPr>
        <w:t>。报告内容包括基本情况、主动公开政府信息情况、重点领域信息公开情况、重大政策决策公开情况以及工作中存在的主要问题和改进措施。如对本年度报告有任何疑问，请与统计局政务公开领导小组联系（联系电话0470-8812714，电子邮箱：</w:t>
      </w:r>
      <w:r>
        <w:fldChar w:fldCharType="begin"/>
      </w:r>
      <w:r>
        <w:instrText xml:space="preserve"> HYPERLINK "mailto:ewkqtj@163.com"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ewkqtj@163.com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概述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我局高度重视政府信息公开工作。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，旗统计局按照《条例》和相关文件规定，紧紧围绕党旗委、政府工作部署和全面深化统计改革、加快统计现代化建设等重点任务，强化制度机制建设，加大主动公开力度，推进重点领域信息公开，积极解读回应热点问题，探索开发多样化统计产品，促进统计工作更加公开透明，政府信息公开工作取得新成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使政务公开工作不流于形式，不走过场，我局着眼于建立政务公开长效机制，使政务公开成为一种自觉的意识和行为。一是成立了组织机构。按照旗政府统一要求，成立了由局长担任组长、副局长为副组长的政务公开领导小组，下设办公室，各股队办室负责人为成员的组织机构，做到了领导、机构、人员“三到位”。二是制定了工作方案。我局政务公开领导小组召开专题会议，认真学习旗委、政府政务公开工作会议精神以及其他有关政务公开的文件，研究政务公开有关工作。按照民主、公正、公开的原则，制定本单位政务公开实施方案，明确政务公开监督的内容，步骤和措施。三是落实了工作责任。我局把政务公开工作分解到单位内部的有关股队办室和人员，强化“一把手挂帅、副职领导具体抓、责任到科室、落实到人头”的工作机制。局领导的高度重视加上方案、责任的进一步明确，有效规范了政务公开工作不走过场，不搞形式，收到实效。</w:t>
      </w:r>
      <w:r>
        <w:rPr>
          <w:rFonts w:hint="eastAsia" w:ascii="仿宋_GB2312" w:eastAsia="仿宋_GB2312"/>
          <w:b/>
          <w:sz w:val="32"/>
          <w:szCs w:val="32"/>
        </w:rPr>
        <w:br/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二、稳步推进政务公开工作</w:t>
      </w:r>
      <w:r>
        <w:rPr>
          <w:rFonts w:hint="eastAsia" w:ascii="黑体" w:hAnsi="黑体" w:eastAsia="黑体"/>
          <w:sz w:val="32"/>
          <w:szCs w:val="32"/>
        </w:rPr>
        <w:br/>
      </w:r>
      <w:r>
        <w:rPr>
          <w:rFonts w:hint="eastAsia" w:ascii="仿宋_GB2312" w:eastAsia="仿宋_GB2312"/>
          <w:sz w:val="32"/>
          <w:szCs w:val="32"/>
        </w:rPr>
        <w:t xml:space="preserve">    在推行政务公开工作中，我局结合部门工作实际，从职能范围、行业特点出发，对政务公开的内容进行认真梳理分析，采取灵活多样的形式，将政务公开内容向社会公布。我局认真贯彻落实各级关于全面推进政务公开工作的有关文件精神，着力推进决策、执行、管理、服务和结果公开，公开政府信息数量持续提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25" o:spid="_x0000_s1026" type="#_x0000_t75" style="height:210.3pt;width:349.5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及时制作发布各类统计产品。统计作为市政府综合经济部门，虽然不是直接抓经济发展，但是通过全面调查、抽样调查、专项调查等各种类型的调查，统计数据能够真实反映出整个经济的运行态势、运行质量、运行效率。定期发表统计公报，统计资料手册、统计月报、统计年鉴等产品，力求通过政务公开工作，充分发挥统计部门的预警、监测、决策作用，为又好又快的经济社会发展提供保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26" o:spid="_x0000_s1027" type="#_x0000_t75" style="height:193.4pt;width:384.2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27" o:spid="_x0000_s1028" type="#_x0000_t75" style="height:197pt;width:385.6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主动公开政府信息。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年，我局积极通过统计信息网、微信平台等载体，及时发布经济分析和预测和统计数据，加大数据解读力度，回应社会公众关切。201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eastAsia="仿宋_GB2312"/>
          <w:sz w:val="32"/>
          <w:szCs w:val="32"/>
        </w:rPr>
        <w:t>，共发布了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篇统计分析，</w:t>
      </w:r>
      <w:r>
        <w:rPr>
          <w:rFonts w:hint="eastAsia" w:ascii="仿宋_GB2312" w:eastAsia="仿宋_GB2312"/>
          <w:sz w:val="32"/>
          <w:szCs w:val="32"/>
          <w:lang w:eastAsia="zh-CN"/>
        </w:rPr>
        <w:t>统计快讯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65条，</w:t>
      </w:r>
      <w:r>
        <w:rPr>
          <w:rFonts w:hint="eastAsia" w:ascii="仿宋_GB2312" w:eastAsia="仿宋_GB2312"/>
          <w:sz w:val="32"/>
          <w:szCs w:val="32"/>
        </w:rPr>
        <w:t>向旗政府网站及市统计局期刊发送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130</w:t>
      </w:r>
      <w:r>
        <w:rPr>
          <w:rFonts w:hint="eastAsia" w:ascii="仿宋_GB2312" w:eastAsia="仿宋_GB2312"/>
          <w:sz w:val="32"/>
          <w:szCs w:val="32"/>
        </w:rPr>
        <w:t>条统计快讯及政务信息，采用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/>
          <w:sz w:val="32"/>
          <w:szCs w:val="32"/>
        </w:rPr>
        <w:t>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eastAsia="Times New Roman"/>
          <w:snapToGrid w:val="0"/>
          <w:color w:val="000000"/>
          <w:w w:val="0"/>
          <w:sz w:val="16"/>
          <w:szCs w:val="16"/>
          <w:u w:val="none" w:color="000000"/>
          <w:shd w:val="clear" w:color="000000" w:fill="000000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28" o:spid="_x0000_s1029" type="#_x0000_t75" style="height:374.2pt;width:146.2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29" o:spid="_x0000_s1030" type="#_x0000_t75" style="height:370.65pt;width:102.3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30" o:spid="_x0000_s1031" type="#_x0000_t75" style="height:379.6pt;width:162.1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仿宋_GB2312" w:eastAsia="仿宋_GB2312"/>
          <w:sz w:val="32"/>
          <w:szCs w:val="32"/>
        </w:rPr>
        <w:br/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及时公开重点领域信息。一是严肃审慎公开统计执法检查信息。统计执法是统计工作有效开展的重要保障。统计信息网将《中华人民共和国统计法》、《中华人民共和国统计法实施细则》等统计法律法规予以公布，并在微信平台上进行统计法普法宣传。同时明确了执法任务、执法项目、执法依据、执法责任、执法程序，并定期公布违法案件和执法通报。通过公布举报电话和举报邮箱，安排专人受理并处理公众举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“三重一大”事项及时进行公示。“三重一大”事项的公开是加强党内民主，完善政务监督，贯彻民主集中制的重要方式。我局十分注重此项工作，对“三重一大”范围内的事项及时将进行公示，保证全程监督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31" o:spid="_x0000_s1032" type="#_x0000_t75" style="height:227.95pt;width:2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32" o:spid="_x0000_s1033" type="#_x0000_t75" style="height:229.55pt;width:196.1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（二）定期开展财务公开工作。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务收支是政务公开的重要内容。为了加强对财务工作的管理，增强财务管理工作的透明度，提高干部职工群众理财的主人翁意识，一直以来，都把经费支出作为公示的内容，定期向全体职工公开财务收支情况及“三公”经费支出情况。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shape id="图片框 1033" o:spid="_x0000_s1034" type="#_x0000_t75" style="height:237.7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（三）依申请公开情况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年度共受理行政信息公开申请0件。按国家有关保密规定不予公开的行政信息0件。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（四）因政府信息公开申请行政复议、提起行政诉讼的情况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年统计局没有收到因政府信息公开而申请行政复议、提起行政诉讼的案件。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三、存在的问题和不足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，我局政府信息公开工作取得了明显成效，但目前仍存在一些问题和不足。一是通过统计信息网及微信平台公开信息的全面性、时效性、规范性仍需进一步增强；二是对局内各股队科室的政府信息公开工作培训力度需进一步加大；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信息公开的内容有待进一步完善；四是信息公开的流程需进一步规范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四、下一步工作打算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，我局将认真贯彻落实党旗委、政府重大决策部署，牢固树立创新、协调、绿色、开放、共享的发展理念，积极适应、服务经济发展新常态，不断加大主动公开力度，完善公开工作机制，加强数据解读回应，优化信息发布平台，全力提高政府信息公开工作质量和水平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（一）加大统计信息主动公开力度。</w:t>
      </w:r>
      <w:r>
        <w:rPr>
          <w:rFonts w:hint="eastAsia" w:ascii="仿宋_GB2312" w:eastAsia="仿宋_GB2312"/>
          <w:sz w:val="32"/>
          <w:szCs w:val="32"/>
        </w:rPr>
        <w:t>不断优化统计信息平台的服务功能，丰富信息公开内容，增设统计重点工作栏目，在推进信息公开、回应社会关切、提供优质服务方面发挥更大作用。增加社会广泛关注领域指标数据的发布内容。进一步扩大统计制度方法公开的范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（二）加强数据解读回应。</w:t>
      </w:r>
      <w:r>
        <w:rPr>
          <w:rFonts w:hint="eastAsia" w:ascii="仿宋_GB2312" w:eastAsia="仿宋_GB2312"/>
          <w:sz w:val="32"/>
          <w:szCs w:val="32"/>
        </w:rPr>
        <w:t>通过门户网站、微信平台网络新媒体平台，及时发布解读文章，积极回应社会关切，主动接受公众监督。增强数据解读的针对性，提高数据解读的权威性。创新开发统计产品。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（三）抓好信息公开队伍建设。</w:t>
      </w:r>
      <w:r>
        <w:rPr>
          <w:rFonts w:hint="eastAsia" w:ascii="仿宋_GB2312" w:eastAsia="仿宋_GB2312"/>
          <w:sz w:val="32"/>
          <w:szCs w:val="32"/>
        </w:rPr>
        <w:t>进一步拓展政府信息公开培训范围，丰富培训内容，创新培训方式。进一步充实政府信息公开工作力量，在优化机构和人员配置时，统筹考虑设置政府信息公开工作专门机构、配备专门人员。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spacing w:line="56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4">
    <w:name w:val="apple-converted-space"/>
    <w:basedOn w:val="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2018-11-29T02:34:00Z</dcterms:created>
  <dc:creator>wangqi</dc:creator>
  <cp:lastModifiedBy>sana</cp:lastModifiedBy>
  <dcterms:modified xsi:type="dcterms:W3CDTF">2018-12-24T02:17:30Z</dcterms:modified>
  <dc:title>鄂温克旗统计局政府信息公开工作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